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C9" w:rsidRPr="00155D65" w:rsidRDefault="00F10AC9" w:rsidP="00F10AC9">
      <w:pPr>
        <w:spacing w:line="200" w:lineRule="atLeast"/>
        <w:jc w:val="center"/>
        <w:rPr>
          <w:b/>
          <w:caps/>
          <w:sz w:val="24"/>
          <w:szCs w:val="24"/>
        </w:rPr>
      </w:pPr>
      <w:r w:rsidRPr="00155D65">
        <w:rPr>
          <w:b/>
          <w:caps/>
          <w:sz w:val="24"/>
          <w:szCs w:val="24"/>
        </w:rPr>
        <w:t>ОБРАЗОВАНИЯ ГОРОДА РОСТОВА-НА-ДОНУ</w:t>
      </w:r>
    </w:p>
    <w:p w:rsidR="00F10AC9" w:rsidRPr="00155D65" w:rsidRDefault="00F10AC9" w:rsidP="00F10AC9">
      <w:pPr>
        <w:spacing w:line="200" w:lineRule="atLeast"/>
        <w:jc w:val="center"/>
        <w:rPr>
          <w:b/>
          <w:caps/>
          <w:sz w:val="24"/>
          <w:szCs w:val="24"/>
        </w:rPr>
      </w:pPr>
      <w:r w:rsidRPr="00155D65">
        <w:rPr>
          <w:b/>
          <w:caps/>
          <w:sz w:val="24"/>
          <w:szCs w:val="24"/>
        </w:rPr>
        <w:t xml:space="preserve">Муниципальное  УПРАВЛЕНИЕ БЮДЖЕТНОЕ общеобразовательное учреждение ГОРОДА  РОСТОВА-НА-ДОНУ </w:t>
      </w:r>
    </w:p>
    <w:p w:rsidR="00F10AC9" w:rsidRPr="00155D65" w:rsidRDefault="00F10AC9" w:rsidP="00F10AC9">
      <w:pPr>
        <w:spacing w:line="200" w:lineRule="atLeast"/>
        <w:jc w:val="center"/>
        <w:rPr>
          <w:b/>
          <w:caps/>
          <w:sz w:val="24"/>
          <w:szCs w:val="24"/>
        </w:rPr>
      </w:pPr>
      <w:r w:rsidRPr="00155D65">
        <w:rPr>
          <w:b/>
          <w:caps/>
          <w:sz w:val="24"/>
          <w:szCs w:val="24"/>
        </w:rPr>
        <w:t xml:space="preserve">«Гимназия № 118 </w:t>
      </w:r>
      <w:r w:rsidRPr="00155D65">
        <w:rPr>
          <w:b/>
          <w:sz w:val="24"/>
          <w:szCs w:val="24"/>
        </w:rPr>
        <w:t>ИМЕНИ</w:t>
      </w:r>
      <w:r w:rsidRPr="00155D65">
        <w:rPr>
          <w:b/>
          <w:caps/>
          <w:sz w:val="24"/>
          <w:szCs w:val="24"/>
        </w:rPr>
        <w:t xml:space="preserve"> ВАЛЕРИЯ НИКОЛАЕВИЧА Цыганова»</w:t>
      </w:r>
    </w:p>
    <w:p w:rsidR="00F10AC9" w:rsidRPr="00155D65" w:rsidRDefault="00F10AC9" w:rsidP="00F10AC9">
      <w:pPr>
        <w:pBdr>
          <w:bottom w:val="single" w:sz="8" w:space="1" w:color="000000"/>
        </w:pBdr>
        <w:spacing w:line="200" w:lineRule="atLeast"/>
        <w:rPr>
          <w:b/>
          <w:sz w:val="24"/>
          <w:szCs w:val="24"/>
        </w:rPr>
      </w:pPr>
      <w:r w:rsidRPr="00155D65">
        <w:rPr>
          <w:b/>
          <w:sz w:val="24"/>
          <w:szCs w:val="24"/>
        </w:rPr>
        <w:t xml:space="preserve">344113, г. Ростов-на-Дону, ул. </w:t>
      </w:r>
      <w:proofErr w:type="gramStart"/>
      <w:r w:rsidRPr="00155D65">
        <w:rPr>
          <w:b/>
          <w:sz w:val="24"/>
          <w:szCs w:val="24"/>
        </w:rPr>
        <w:t>Орбитальная</w:t>
      </w:r>
      <w:proofErr w:type="gramEnd"/>
      <w:r w:rsidRPr="00155D65">
        <w:rPr>
          <w:b/>
          <w:sz w:val="24"/>
          <w:szCs w:val="24"/>
        </w:rPr>
        <w:t xml:space="preserve"> 26/1                   тел./факс 233-31-55</w:t>
      </w:r>
    </w:p>
    <w:p w:rsidR="00E67444" w:rsidRDefault="00E67444">
      <w:pPr>
        <w:spacing w:line="200" w:lineRule="exact"/>
        <w:rPr>
          <w:sz w:val="24"/>
          <w:szCs w:val="24"/>
        </w:rPr>
      </w:pPr>
    </w:p>
    <w:p w:rsidR="00E67444" w:rsidRDefault="00E67444">
      <w:pPr>
        <w:spacing w:line="200" w:lineRule="exact"/>
        <w:rPr>
          <w:sz w:val="24"/>
          <w:szCs w:val="24"/>
        </w:rPr>
      </w:pPr>
    </w:p>
    <w:p w:rsidR="00E67444" w:rsidRDefault="00E67444">
      <w:pPr>
        <w:spacing w:line="332" w:lineRule="exact"/>
        <w:rPr>
          <w:sz w:val="24"/>
          <w:szCs w:val="24"/>
        </w:rPr>
      </w:pPr>
    </w:p>
    <w:p w:rsidR="00E67444" w:rsidRDefault="00F10AC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E67444" w:rsidRDefault="00E67444">
      <w:pPr>
        <w:spacing w:line="249" w:lineRule="exact"/>
        <w:rPr>
          <w:sz w:val="24"/>
          <w:szCs w:val="24"/>
        </w:rPr>
      </w:pPr>
    </w:p>
    <w:p w:rsidR="00E67444" w:rsidRDefault="00F10AC9">
      <w:pPr>
        <w:tabs>
          <w:tab w:val="left" w:pos="74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30</w:t>
      </w:r>
      <w:r>
        <w:rPr>
          <w:rFonts w:eastAsia="Times New Roman"/>
          <w:b/>
          <w:bCs/>
          <w:sz w:val="28"/>
          <w:szCs w:val="28"/>
        </w:rPr>
        <w:t>.08.2020 г.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№ </w:t>
      </w:r>
    </w:p>
    <w:p w:rsidR="00E67444" w:rsidRDefault="00E67444">
      <w:pPr>
        <w:spacing w:line="200" w:lineRule="exact"/>
        <w:rPr>
          <w:sz w:val="24"/>
          <w:szCs w:val="24"/>
        </w:rPr>
      </w:pPr>
    </w:p>
    <w:p w:rsidR="00E67444" w:rsidRDefault="00E67444">
      <w:pPr>
        <w:spacing w:line="200" w:lineRule="exact"/>
        <w:rPr>
          <w:sz w:val="24"/>
          <w:szCs w:val="24"/>
        </w:rPr>
      </w:pPr>
    </w:p>
    <w:p w:rsidR="00E67444" w:rsidRDefault="00E67444">
      <w:pPr>
        <w:spacing w:line="200" w:lineRule="exact"/>
        <w:rPr>
          <w:sz w:val="24"/>
          <w:szCs w:val="24"/>
        </w:rPr>
      </w:pPr>
    </w:p>
    <w:p w:rsidR="00E67444" w:rsidRDefault="00E67444">
      <w:pPr>
        <w:spacing w:line="334" w:lineRule="exact"/>
        <w:rPr>
          <w:sz w:val="24"/>
          <w:szCs w:val="24"/>
        </w:rPr>
      </w:pPr>
    </w:p>
    <w:p w:rsidR="00E67444" w:rsidRDefault="00F10AC9">
      <w:pPr>
        <w:spacing w:line="236" w:lineRule="auto"/>
        <w:ind w:left="260" w:right="4320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6"/>
          <w:szCs w:val="26"/>
        </w:rPr>
        <w:t xml:space="preserve">Об организации бесплатного двухразового питания обучающихся с </w:t>
      </w:r>
      <w:r>
        <w:rPr>
          <w:rFonts w:eastAsia="Times New Roman"/>
          <w:b/>
          <w:bCs/>
          <w:sz w:val="26"/>
          <w:szCs w:val="26"/>
        </w:rPr>
        <w:t>ограниченными возможностями здоровья</w:t>
      </w:r>
    </w:p>
    <w:p w:rsidR="00E67444" w:rsidRDefault="00E67444">
      <w:pPr>
        <w:spacing w:line="277" w:lineRule="exact"/>
        <w:rPr>
          <w:sz w:val="24"/>
          <w:szCs w:val="24"/>
        </w:rPr>
      </w:pPr>
    </w:p>
    <w:bookmarkEnd w:id="0"/>
    <w:p w:rsidR="00E67444" w:rsidRDefault="00F10AC9">
      <w:pPr>
        <w:numPr>
          <w:ilvl w:val="1"/>
          <w:numId w:val="1"/>
        </w:numPr>
        <w:tabs>
          <w:tab w:val="left" w:pos="1240"/>
        </w:tabs>
        <w:ind w:left="1240" w:hanging="27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соответствии с пунктом 7 статьи 79 Федерального закона от 29.12.2012</w:t>
      </w:r>
    </w:p>
    <w:p w:rsidR="00E67444" w:rsidRDefault="00E67444">
      <w:pPr>
        <w:spacing w:line="11" w:lineRule="exact"/>
        <w:rPr>
          <w:rFonts w:eastAsia="Times New Roman"/>
          <w:sz w:val="27"/>
          <w:szCs w:val="27"/>
        </w:rPr>
      </w:pPr>
    </w:p>
    <w:p w:rsidR="00E67444" w:rsidRDefault="00F10AC9">
      <w:pPr>
        <w:numPr>
          <w:ilvl w:val="0"/>
          <w:numId w:val="1"/>
        </w:numPr>
        <w:tabs>
          <w:tab w:val="left" w:pos="620"/>
        </w:tabs>
        <w:spacing w:line="239" w:lineRule="auto"/>
        <w:ind w:left="260" w:firstLine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273-ФЗ «Об образовании в Российской Федерации» (ред. от 03.08.2018), во исполнение постановлений Администрации города Ростова-на-Дону от 10.04.2013 </w:t>
      </w:r>
      <w:r>
        <w:rPr>
          <w:rFonts w:eastAsia="Times New Roman"/>
          <w:sz w:val="27"/>
          <w:szCs w:val="27"/>
        </w:rPr>
        <w:t>№ 375 «Об утверждении Порядка предоставления бесплатного питания обучающимся в муниципальных общеобразовательных учреждениях города Ростова-на-Дону» (ред. от 19.12.2018), от 26.12.2018 № 1341 «О нормативе стоимости бесплатного горячего питания для обучающи</w:t>
      </w:r>
      <w:r>
        <w:rPr>
          <w:rFonts w:eastAsia="Times New Roman"/>
          <w:sz w:val="27"/>
          <w:szCs w:val="27"/>
        </w:rPr>
        <w:t>хся муниципальных общеобразовательных учреждений города Ростова-на-Дону», приказа Управления образования города Ростова-на-Дону» от 27.12. 2018 № УОПР-889 «Об организации бесплатного двухразового питания обучающихся с ограниченными возможностями здоровья»,</w:t>
      </w:r>
      <w:r>
        <w:rPr>
          <w:rFonts w:eastAsia="Times New Roman"/>
          <w:sz w:val="27"/>
          <w:szCs w:val="27"/>
        </w:rPr>
        <w:t xml:space="preserve"> приказа МКУ «Отдел образования Ворошиловского района города Ростова-на-Дону» от 27.12.2018 № 464, на основании протокола районной межведомственной комиссии по контролю за организацией детского питания от 02.09.2019 № 1, на основании заявления родителей от</w:t>
      </w:r>
      <w:r>
        <w:rPr>
          <w:rFonts w:eastAsia="Times New Roman"/>
          <w:sz w:val="27"/>
          <w:szCs w:val="27"/>
        </w:rPr>
        <w:t xml:space="preserve"> 02.09.2020 с целью организации бесплатного двухразового питания обучающихся с ограниченными возможностями</w:t>
      </w:r>
    </w:p>
    <w:p w:rsidR="00E67444" w:rsidRDefault="00E67444">
      <w:pPr>
        <w:spacing w:line="287" w:lineRule="exact"/>
        <w:rPr>
          <w:sz w:val="24"/>
          <w:szCs w:val="24"/>
        </w:rPr>
      </w:pPr>
    </w:p>
    <w:p w:rsidR="00E67444" w:rsidRDefault="00F10AC9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ПРИКАЗЫВАЮ:</w:t>
      </w:r>
    </w:p>
    <w:p w:rsidR="00E67444" w:rsidRDefault="00E67444">
      <w:pPr>
        <w:spacing w:line="280" w:lineRule="exact"/>
        <w:rPr>
          <w:sz w:val="24"/>
          <w:szCs w:val="24"/>
        </w:rPr>
      </w:pPr>
    </w:p>
    <w:p w:rsidR="00E67444" w:rsidRDefault="00F10AC9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1. </w:t>
      </w:r>
      <w:proofErr w:type="spellStart"/>
      <w:r>
        <w:rPr>
          <w:rFonts w:eastAsia="Times New Roman"/>
          <w:sz w:val="27"/>
          <w:szCs w:val="27"/>
        </w:rPr>
        <w:t>Мужелевской</w:t>
      </w:r>
      <w:proofErr w:type="spellEnd"/>
      <w:r>
        <w:rPr>
          <w:rFonts w:eastAsia="Times New Roman"/>
          <w:sz w:val="27"/>
          <w:szCs w:val="27"/>
        </w:rPr>
        <w:t xml:space="preserve"> И.Т.</w:t>
      </w:r>
      <w:r>
        <w:rPr>
          <w:rFonts w:eastAsia="Times New Roman"/>
          <w:sz w:val="27"/>
          <w:szCs w:val="27"/>
        </w:rPr>
        <w:t xml:space="preserve"> , </w:t>
      </w:r>
      <w:proofErr w:type="gramStart"/>
      <w:r>
        <w:rPr>
          <w:rFonts w:eastAsia="Times New Roman"/>
          <w:sz w:val="27"/>
          <w:szCs w:val="27"/>
        </w:rPr>
        <w:t>ответственной</w:t>
      </w:r>
      <w:proofErr w:type="gramEnd"/>
      <w:r>
        <w:rPr>
          <w:rFonts w:eastAsia="Times New Roman"/>
          <w:sz w:val="27"/>
          <w:szCs w:val="27"/>
        </w:rPr>
        <w:t xml:space="preserve"> за организацию льготного питания:</w:t>
      </w:r>
    </w:p>
    <w:p w:rsidR="00E67444" w:rsidRDefault="00E67444">
      <w:pPr>
        <w:spacing w:line="293" w:lineRule="exact"/>
        <w:rPr>
          <w:sz w:val="24"/>
          <w:szCs w:val="24"/>
        </w:rPr>
      </w:pPr>
    </w:p>
    <w:p w:rsidR="00E67444" w:rsidRDefault="00F10AC9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1.1. организовать с 01.09.2020 обеспечение бесплатным двухразовым </w:t>
      </w:r>
      <w:r>
        <w:rPr>
          <w:rFonts w:eastAsia="Times New Roman"/>
          <w:sz w:val="27"/>
          <w:szCs w:val="27"/>
        </w:rPr>
        <w:t>питанием обучающихся с ограниченными возможностями на сумму 119,61 руб:</w:t>
      </w:r>
    </w:p>
    <w:p w:rsidR="00E67444" w:rsidRDefault="00E67444">
      <w:pPr>
        <w:spacing w:line="282" w:lineRule="exact"/>
        <w:rPr>
          <w:sz w:val="24"/>
          <w:szCs w:val="24"/>
        </w:rPr>
      </w:pPr>
    </w:p>
    <w:p w:rsidR="00E67444" w:rsidRDefault="00F10AC9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1.2. организовать с 01.09.2020 обеспечение бесплатным двухразовым питанием ,</w:t>
      </w:r>
    </w:p>
    <w:p w:rsidR="00E67444" w:rsidRDefault="00E67444">
      <w:pPr>
        <w:spacing w:line="14" w:lineRule="exact"/>
        <w:rPr>
          <w:sz w:val="24"/>
          <w:szCs w:val="24"/>
        </w:rPr>
      </w:pPr>
    </w:p>
    <w:p w:rsidR="00E67444" w:rsidRDefault="00F10AC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обучающихся с ограниченными возможностями здоровья, согласно утвержденному нормативу стоимости для обучаю</w:t>
      </w:r>
      <w:r>
        <w:rPr>
          <w:rFonts w:eastAsia="Times New Roman"/>
          <w:sz w:val="27"/>
          <w:szCs w:val="27"/>
        </w:rPr>
        <w:t>щихся 5 – 11 классов – 131,09 руб.;</w:t>
      </w:r>
    </w:p>
    <w:p w:rsidR="00E67444" w:rsidRDefault="00E67444">
      <w:pPr>
        <w:spacing w:line="294" w:lineRule="exact"/>
        <w:rPr>
          <w:sz w:val="24"/>
          <w:szCs w:val="24"/>
        </w:rPr>
      </w:pPr>
    </w:p>
    <w:p w:rsidR="00E67444" w:rsidRDefault="00F10AC9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1.3. оперативно в течение года направлять в районную межведомственную комиссию по контролю за организацией детского питания списки обучающихся</w:t>
      </w:r>
    </w:p>
    <w:p w:rsidR="00E67444" w:rsidRDefault="00E67444">
      <w:pPr>
        <w:sectPr w:rsidR="00E67444" w:rsidSect="00F10AC9">
          <w:pgSz w:w="11900" w:h="16838"/>
          <w:pgMar w:top="851" w:right="846" w:bottom="674" w:left="1440" w:header="0" w:footer="0" w:gutter="0"/>
          <w:cols w:space="720" w:equalWidth="0">
            <w:col w:w="9620"/>
          </w:cols>
        </w:sectPr>
      </w:pPr>
    </w:p>
    <w:p w:rsidR="00E67444" w:rsidRDefault="00F10AC9">
      <w:pPr>
        <w:numPr>
          <w:ilvl w:val="0"/>
          <w:numId w:val="2"/>
        </w:numPr>
        <w:tabs>
          <w:tab w:val="left" w:pos="627"/>
        </w:tabs>
        <w:spacing w:line="238" w:lineRule="auto"/>
        <w:ind w:left="260" w:firstLine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ограниченными возможностями здоровья на основании поступающих заявлений родителей (законных представителей) и предоставленных заключений психолого-медико-педагогической комиссии для рассмотрения на заседаниях.</w:t>
      </w:r>
    </w:p>
    <w:p w:rsidR="00E67444" w:rsidRDefault="00E67444">
      <w:pPr>
        <w:spacing w:line="293" w:lineRule="exact"/>
        <w:rPr>
          <w:sz w:val="20"/>
          <w:szCs w:val="20"/>
        </w:rPr>
      </w:pPr>
    </w:p>
    <w:p w:rsidR="00E67444" w:rsidRDefault="00F10AC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1.4. организовать предоставление бесплатного </w:t>
      </w:r>
      <w:r>
        <w:rPr>
          <w:rFonts w:eastAsia="Times New Roman"/>
          <w:sz w:val="27"/>
          <w:szCs w:val="27"/>
        </w:rPr>
        <w:t>двухразового питание обучающимся с ограниченными возможностями здоровья с момента выпуска вышеназванного приказа и до завершения текущего учебного года.</w:t>
      </w:r>
    </w:p>
    <w:p w:rsidR="00E67444" w:rsidRDefault="00E67444">
      <w:pPr>
        <w:spacing w:line="294" w:lineRule="exact"/>
        <w:rPr>
          <w:sz w:val="20"/>
          <w:szCs w:val="20"/>
        </w:rPr>
      </w:pPr>
    </w:p>
    <w:p w:rsidR="00E67444" w:rsidRDefault="00F10AC9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1.5. довести до сведения родителей (законных представителей) обучающихся с ограниченными возможностями</w:t>
      </w:r>
      <w:r>
        <w:rPr>
          <w:rFonts w:eastAsia="Times New Roman"/>
          <w:sz w:val="27"/>
          <w:szCs w:val="27"/>
        </w:rPr>
        <w:t xml:space="preserve"> здоровья порядок предоставления им бесплатного двухразового питания в срок до 03.09.2020;</w:t>
      </w:r>
    </w:p>
    <w:p w:rsidR="00E67444" w:rsidRDefault="00E67444">
      <w:pPr>
        <w:spacing w:line="293" w:lineRule="exact"/>
        <w:rPr>
          <w:sz w:val="20"/>
          <w:szCs w:val="20"/>
        </w:rPr>
      </w:pPr>
    </w:p>
    <w:p w:rsidR="00E67444" w:rsidRDefault="00F10AC9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1.6. обеспечить контроль за предоставлением бесплатного двухразового питания обучающимся с ограниченными возможностями здоровья.</w:t>
      </w:r>
    </w:p>
    <w:p w:rsidR="00E67444" w:rsidRDefault="00E67444">
      <w:pPr>
        <w:spacing w:line="282" w:lineRule="exact"/>
        <w:rPr>
          <w:sz w:val="20"/>
          <w:szCs w:val="20"/>
        </w:rPr>
      </w:pPr>
    </w:p>
    <w:p w:rsidR="00E67444" w:rsidRDefault="00F10AC9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Классным руководителям :</w:t>
      </w:r>
    </w:p>
    <w:p w:rsidR="00E67444" w:rsidRDefault="00E67444">
      <w:pPr>
        <w:spacing w:line="292" w:lineRule="exact"/>
        <w:rPr>
          <w:sz w:val="20"/>
          <w:szCs w:val="20"/>
        </w:rPr>
      </w:pPr>
    </w:p>
    <w:p w:rsidR="00E67444" w:rsidRDefault="00F10AC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2.1. орг</w:t>
      </w:r>
      <w:r>
        <w:rPr>
          <w:rFonts w:eastAsia="Times New Roman"/>
          <w:sz w:val="27"/>
          <w:szCs w:val="27"/>
        </w:rPr>
        <w:t>анизовать бесплатное двухразовое питание обучающихся с ограниченными возможностями;</w:t>
      </w:r>
    </w:p>
    <w:p w:rsidR="00E67444" w:rsidRDefault="00E67444">
      <w:pPr>
        <w:spacing w:line="295" w:lineRule="exact"/>
        <w:rPr>
          <w:sz w:val="20"/>
          <w:szCs w:val="20"/>
        </w:rPr>
      </w:pPr>
    </w:p>
    <w:p w:rsidR="00E67444" w:rsidRDefault="00F10AC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2.2. довести до сведения родителей (законных представителей) о включении обучающихся в список на предоставление бесплатного двухразового питания.</w:t>
      </w:r>
    </w:p>
    <w:p w:rsidR="00E67444" w:rsidRDefault="00E67444">
      <w:pPr>
        <w:spacing w:line="282" w:lineRule="exact"/>
        <w:rPr>
          <w:sz w:val="20"/>
          <w:szCs w:val="20"/>
        </w:rPr>
      </w:pPr>
    </w:p>
    <w:p w:rsidR="00E67444" w:rsidRDefault="00F10AC9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Контроль исполнения </w:t>
      </w:r>
      <w:r>
        <w:rPr>
          <w:rFonts w:eastAsia="Times New Roman"/>
          <w:sz w:val="27"/>
          <w:szCs w:val="27"/>
        </w:rPr>
        <w:t>приказа оставляю за собой.</w:t>
      </w:r>
    </w:p>
    <w:p w:rsidR="00E67444" w:rsidRDefault="00E67444">
      <w:pPr>
        <w:spacing w:line="20" w:lineRule="exact"/>
        <w:rPr>
          <w:sz w:val="20"/>
          <w:szCs w:val="20"/>
        </w:rPr>
      </w:pPr>
    </w:p>
    <w:p w:rsidR="00E67444" w:rsidRDefault="00E67444">
      <w:pPr>
        <w:spacing w:line="200" w:lineRule="exact"/>
        <w:rPr>
          <w:sz w:val="20"/>
          <w:szCs w:val="20"/>
        </w:rPr>
      </w:pPr>
    </w:p>
    <w:p w:rsidR="00E67444" w:rsidRDefault="00F10AC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26834C6" wp14:editId="52BD821F">
            <wp:simplePos x="0" y="0"/>
            <wp:positionH relativeFrom="column">
              <wp:posOffset>1533525</wp:posOffset>
            </wp:positionH>
            <wp:positionV relativeFrom="paragraph">
              <wp:posOffset>22860</wp:posOffset>
            </wp:positionV>
            <wp:extent cx="1419225" cy="1409700"/>
            <wp:effectExtent l="0" t="0" r="9525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44" w:rsidRDefault="00E67444">
      <w:pPr>
        <w:spacing w:line="200" w:lineRule="exact"/>
        <w:rPr>
          <w:sz w:val="20"/>
          <w:szCs w:val="20"/>
        </w:rPr>
      </w:pPr>
    </w:p>
    <w:p w:rsidR="00E67444" w:rsidRDefault="00E67444">
      <w:pPr>
        <w:spacing w:line="200" w:lineRule="exact"/>
        <w:rPr>
          <w:sz w:val="20"/>
          <w:szCs w:val="20"/>
        </w:rPr>
      </w:pPr>
    </w:p>
    <w:p w:rsidR="00E67444" w:rsidRDefault="00E67444">
      <w:pPr>
        <w:spacing w:line="200" w:lineRule="exact"/>
        <w:rPr>
          <w:sz w:val="20"/>
          <w:szCs w:val="20"/>
        </w:rPr>
      </w:pPr>
    </w:p>
    <w:p w:rsidR="00E67444" w:rsidRDefault="00F10AC9">
      <w:pPr>
        <w:spacing w:line="278" w:lineRule="exact"/>
        <w:rPr>
          <w:sz w:val="20"/>
          <w:szCs w:val="20"/>
        </w:rPr>
      </w:pPr>
      <w:r>
        <w:rPr>
          <w:rFonts w:eastAsia="Times New Roman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297A168" wp14:editId="2E17CEE0">
            <wp:simplePos x="0" y="0"/>
            <wp:positionH relativeFrom="column">
              <wp:posOffset>2286000</wp:posOffset>
            </wp:positionH>
            <wp:positionV relativeFrom="paragraph">
              <wp:posOffset>20955</wp:posOffset>
            </wp:positionV>
            <wp:extent cx="1400175" cy="485775"/>
            <wp:effectExtent l="19050" t="0" r="0" b="0"/>
            <wp:wrapNone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31880"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44" w:rsidRDefault="00F10AC9">
      <w:pPr>
        <w:tabs>
          <w:tab w:val="left" w:pos="7020"/>
        </w:tabs>
        <w:ind w:left="84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Директор                 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Т.С.Балашова</w:t>
      </w:r>
      <w:proofErr w:type="spellEnd"/>
    </w:p>
    <w:p w:rsidR="00F10AC9" w:rsidRDefault="00F10AC9">
      <w:pPr>
        <w:tabs>
          <w:tab w:val="left" w:pos="7020"/>
        </w:tabs>
        <w:ind w:left="840"/>
        <w:rPr>
          <w:rFonts w:eastAsia="Times New Roman"/>
          <w:sz w:val="27"/>
          <w:szCs w:val="27"/>
        </w:rPr>
      </w:pPr>
    </w:p>
    <w:p w:rsidR="00F10AC9" w:rsidRDefault="00F10AC9">
      <w:pPr>
        <w:tabs>
          <w:tab w:val="left" w:pos="7020"/>
        </w:tabs>
        <w:ind w:left="840"/>
        <w:rPr>
          <w:rFonts w:eastAsia="Times New Roman"/>
          <w:sz w:val="27"/>
          <w:szCs w:val="27"/>
        </w:rPr>
      </w:pPr>
    </w:p>
    <w:p w:rsidR="00F10AC9" w:rsidRDefault="00F10AC9">
      <w:pPr>
        <w:tabs>
          <w:tab w:val="left" w:pos="7020"/>
        </w:tabs>
        <w:ind w:left="840"/>
        <w:rPr>
          <w:rFonts w:eastAsia="Times New Roman"/>
          <w:sz w:val="27"/>
          <w:szCs w:val="27"/>
        </w:rPr>
      </w:pPr>
    </w:p>
    <w:p w:rsidR="00F10AC9" w:rsidRDefault="00F10AC9">
      <w:pPr>
        <w:tabs>
          <w:tab w:val="left" w:pos="7020"/>
        </w:tabs>
        <w:ind w:left="840"/>
        <w:rPr>
          <w:rFonts w:eastAsia="Times New Roman"/>
          <w:sz w:val="27"/>
          <w:szCs w:val="27"/>
        </w:rPr>
      </w:pPr>
    </w:p>
    <w:p w:rsidR="00F10AC9" w:rsidRDefault="00F10AC9">
      <w:pPr>
        <w:tabs>
          <w:tab w:val="left" w:pos="7020"/>
        </w:tabs>
        <w:ind w:left="840"/>
        <w:rPr>
          <w:rFonts w:eastAsia="Times New Roman"/>
          <w:sz w:val="27"/>
          <w:szCs w:val="27"/>
        </w:rPr>
      </w:pPr>
    </w:p>
    <w:p w:rsidR="00F10AC9" w:rsidRDefault="00F10AC9">
      <w:pPr>
        <w:tabs>
          <w:tab w:val="left" w:pos="7020"/>
        </w:tabs>
        <w:ind w:left="840"/>
        <w:rPr>
          <w:rFonts w:eastAsia="Times New Roman"/>
          <w:sz w:val="27"/>
          <w:szCs w:val="27"/>
        </w:rPr>
      </w:pPr>
    </w:p>
    <w:p w:rsidR="00F10AC9" w:rsidRDefault="00F10AC9">
      <w:pPr>
        <w:tabs>
          <w:tab w:val="left" w:pos="7020"/>
        </w:tabs>
        <w:ind w:left="840"/>
        <w:rPr>
          <w:sz w:val="20"/>
          <w:szCs w:val="20"/>
        </w:rPr>
      </w:pPr>
    </w:p>
    <w:sectPr w:rsidR="00F10AC9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C406EBE"/>
    <w:lvl w:ilvl="0" w:tplc="C6E01FD4">
      <w:start w:val="1"/>
      <w:numFmt w:val="bullet"/>
      <w:lvlText w:val="№"/>
      <w:lvlJc w:val="left"/>
    </w:lvl>
    <w:lvl w:ilvl="1" w:tplc="8E54B5CA">
      <w:start w:val="1"/>
      <w:numFmt w:val="bullet"/>
      <w:lvlText w:val="В"/>
      <w:lvlJc w:val="left"/>
    </w:lvl>
    <w:lvl w:ilvl="2" w:tplc="7B9CA568">
      <w:numFmt w:val="decimal"/>
      <w:lvlText w:val=""/>
      <w:lvlJc w:val="left"/>
    </w:lvl>
    <w:lvl w:ilvl="3" w:tplc="0D00211C">
      <w:numFmt w:val="decimal"/>
      <w:lvlText w:val=""/>
      <w:lvlJc w:val="left"/>
    </w:lvl>
    <w:lvl w:ilvl="4" w:tplc="A12ECB24">
      <w:numFmt w:val="decimal"/>
      <w:lvlText w:val=""/>
      <w:lvlJc w:val="left"/>
    </w:lvl>
    <w:lvl w:ilvl="5" w:tplc="D8D61DC6">
      <w:numFmt w:val="decimal"/>
      <w:lvlText w:val=""/>
      <w:lvlJc w:val="left"/>
    </w:lvl>
    <w:lvl w:ilvl="6" w:tplc="945C1370">
      <w:numFmt w:val="decimal"/>
      <w:lvlText w:val=""/>
      <w:lvlJc w:val="left"/>
    </w:lvl>
    <w:lvl w:ilvl="7" w:tplc="2328F73A">
      <w:numFmt w:val="decimal"/>
      <w:lvlText w:val=""/>
      <w:lvlJc w:val="left"/>
    </w:lvl>
    <w:lvl w:ilvl="8" w:tplc="349A6CB4">
      <w:numFmt w:val="decimal"/>
      <w:lvlText w:val=""/>
      <w:lvlJc w:val="left"/>
    </w:lvl>
  </w:abstractNum>
  <w:abstractNum w:abstractNumId="1">
    <w:nsid w:val="00005F90"/>
    <w:multiLevelType w:val="hybridMultilevel"/>
    <w:tmpl w:val="DC1EFEDE"/>
    <w:lvl w:ilvl="0" w:tplc="31E0A678">
      <w:start w:val="3"/>
      <w:numFmt w:val="decimal"/>
      <w:lvlText w:val="%1."/>
      <w:lvlJc w:val="left"/>
    </w:lvl>
    <w:lvl w:ilvl="1" w:tplc="E320E4CE">
      <w:numFmt w:val="decimal"/>
      <w:lvlText w:val=""/>
      <w:lvlJc w:val="left"/>
    </w:lvl>
    <w:lvl w:ilvl="2" w:tplc="3A927E1A">
      <w:numFmt w:val="decimal"/>
      <w:lvlText w:val=""/>
      <w:lvlJc w:val="left"/>
    </w:lvl>
    <w:lvl w:ilvl="3" w:tplc="30520DF2">
      <w:numFmt w:val="decimal"/>
      <w:lvlText w:val=""/>
      <w:lvlJc w:val="left"/>
    </w:lvl>
    <w:lvl w:ilvl="4" w:tplc="3AC2A9F2">
      <w:numFmt w:val="decimal"/>
      <w:lvlText w:val=""/>
      <w:lvlJc w:val="left"/>
    </w:lvl>
    <w:lvl w:ilvl="5" w:tplc="51663174">
      <w:numFmt w:val="decimal"/>
      <w:lvlText w:val=""/>
      <w:lvlJc w:val="left"/>
    </w:lvl>
    <w:lvl w:ilvl="6" w:tplc="95B0FF7E">
      <w:numFmt w:val="decimal"/>
      <w:lvlText w:val=""/>
      <w:lvlJc w:val="left"/>
    </w:lvl>
    <w:lvl w:ilvl="7" w:tplc="3E22FD12">
      <w:numFmt w:val="decimal"/>
      <w:lvlText w:val=""/>
      <w:lvlJc w:val="left"/>
    </w:lvl>
    <w:lvl w:ilvl="8" w:tplc="4E709670">
      <w:numFmt w:val="decimal"/>
      <w:lvlText w:val=""/>
      <w:lvlJc w:val="left"/>
    </w:lvl>
  </w:abstractNum>
  <w:abstractNum w:abstractNumId="2">
    <w:nsid w:val="00006952"/>
    <w:multiLevelType w:val="hybridMultilevel"/>
    <w:tmpl w:val="E54882E2"/>
    <w:lvl w:ilvl="0" w:tplc="B1BAD000">
      <w:start w:val="2"/>
      <w:numFmt w:val="decimal"/>
      <w:lvlText w:val="%1."/>
      <w:lvlJc w:val="left"/>
    </w:lvl>
    <w:lvl w:ilvl="1" w:tplc="3544ED82">
      <w:numFmt w:val="decimal"/>
      <w:lvlText w:val=""/>
      <w:lvlJc w:val="left"/>
    </w:lvl>
    <w:lvl w:ilvl="2" w:tplc="327660AC">
      <w:numFmt w:val="decimal"/>
      <w:lvlText w:val=""/>
      <w:lvlJc w:val="left"/>
    </w:lvl>
    <w:lvl w:ilvl="3" w:tplc="3B3844E6">
      <w:numFmt w:val="decimal"/>
      <w:lvlText w:val=""/>
      <w:lvlJc w:val="left"/>
    </w:lvl>
    <w:lvl w:ilvl="4" w:tplc="94FC14A0">
      <w:numFmt w:val="decimal"/>
      <w:lvlText w:val=""/>
      <w:lvlJc w:val="left"/>
    </w:lvl>
    <w:lvl w:ilvl="5" w:tplc="C052BE18">
      <w:numFmt w:val="decimal"/>
      <w:lvlText w:val=""/>
      <w:lvlJc w:val="left"/>
    </w:lvl>
    <w:lvl w:ilvl="6" w:tplc="44664FE2">
      <w:numFmt w:val="decimal"/>
      <w:lvlText w:val=""/>
      <w:lvlJc w:val="left"/>
    </w:lvl>
    <w:lvl w:ilvl="7" w:tplc="0E482BAC">
      <w:numFmt w:val="decimal"/>
      <w:lvlText w:val=""/>
      <w:lvlJc w:val="left"/>
    </w:lvl>
    <w:lvl w:ilvl="8" w:tplc="BA528286">
      <w:numFmt w:val="decimal"/>
      <w:lvlText w:val=""/>
      <w:lvlJc w:val="left"/>
    </w:lvl>
  </w:abstractNum>
  <w:abstractNum w:abstractNumId="3">
    <w:nsid w:val="000072AE"/>
    <w:multiLevelType w:val="hybridMultilevel"/>
    <w:tmpl w:val="AE7EA40A"/>
    <w:lvl w:ilvl="0" w:tplc="7CA65944">
      <w:start w:val="1"/>
      <w:numFmt w:val="bullet"/>
      <w:lvlText w:val="с"/>
      <w:lvlJc w:val="left"/>
    </w:lvl>
    <w:lvl w:ilvl="1" w:tplc="04184678">
      <w:numFmt w:val="decimal"/>
      <w:lvlText w:val=""/>
      <w:lvlJc w:val="left"/>
    </w:lvl>
    <w:lvl w:ilvl="2" w:tplc="C7AA6818">
      <w:numFmt w:val="decimal"/>
      <w:lvlText w:val=""/>
      <w:lvlJc w:val="left"/>
    </w:lvl>
    <w:lvl w:ilvl="3" w:tplc="B7AE1B2A">
      <w:numFmt w:val="decimal"/>
      <w:lvlText w:val=""/>
      <w:lvlJc w:val="left"/>
    </w:lvl>
    <w:lvl w:ilvl="4" w:tplc="6CF44BFA">
      <w:numFmt w:val="decimal"/>
      <w:lvlText w:val=""/>
      <w:lvlJc w:val="left"/>
    </w:lvl>
    <w:lvl w:ilvl="5" w:tplc="2B06D53A">
      <w:numFmt w:val="decimal"/>
      <w:lvlText w:val=""/>
      <w:lvlJc w:val="left"/>
    </w:lvl>
    <w:lvl w:ilvl="6" w:tplc="8E5CFF44">
      <w:numFmt w:val="decimal"/>
      <w:lvlText w:val=""/>
      <w:lvlJc w:val="left"/>
    </w:lvl>
    <w:lvl w:ilvl="7" w:tplc="749AB9E6">
      <w:numFmt w:val="decimal"/>
      <w:lvlText w:val=""/>
      <w:lvlJc w:val="left"/>
    </w:lvl>
    <w:lvl w:ilvl="8" w:tplc="2018853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44"/>
    <w:rsid w:val="00E67444"/>
    <w:rsid w:val="00F1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2020-11-13T18:56:00Z</dcterms:created>
  <dcterms:modified xsi:type="dcterms:W3CDTF">2020-11-13T18:00:00Z</dcterms:modified>
</cp:coreProperties>
</file>