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B2" w:rsidRPr="009751B2" w:rsidRDefault="009751B2" w:rsidP="00975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1B2">
        <w:rPr>
          <w:rFonts w:ascii="Times New Roman" w:hAnsi="Times New Roman" w:cs="Times New Roman"/>
          <w:b/>
          <w:sz w:val="32"/>
          <w:szCs w:val="32"/>
        </w:rPr>
        <w:t xml:space="preserve">Кодекс </w:t>
      </w:r>
      <w:r w:rsidR="00682316">
        <w:rPr>
          <w:rFonts w:ascii="Times New Roman" w:hAnsi="Times New Roman" w:cs="Times New Roman"/>
          <w:b/>
          <w:sz w:val="32"/>
          <w:szCs w:val="32"/>
        </w:rPr>
        <w:t>профессиональной э</w:t>
      </w:r>
      <w:r w:rsidRPr="009751B2">
        <w:rPr>
          <w:rFonts w:ascii="Times New Roman" w:hAnsi="Times New Roman" w:cs="Times New Roman"/>
          <w:b/>
          <w:sz w:val="32"/>
          <w:szCs w:val="32"/>
        </w:rPr>
        <w:t xml:space="preserve">тики и служебного поведения </w:t>
      </w:r>
      <w:r w:rsidR="00682316">
        <w:rPr>
          <w:rFonts w:ascii="Times New Roman" w:hAnsi="Times New Roman" w:cs="Times New Roman"/>
          <w:b/>
          <w:sz w:val="32"/>
          <w:szCs w:val="32"/>
        </w:rPr>
        <w:t xml:space="preserve">педагогических </w:t>
      </w:r>
      <w:r w:rsidRPr="009751B2">
        <w:rPr>
          <w:rFonts w:ascii="Times New Roman" w:hAnsi="Times New Roman" w:cs="Times New Roman"/>
          <w:b/>
          <w:sz w:val="32"/>
          <w:szCs w:val="32"/>
        </w:rPr>
        <w:t>работников</w:t>
      </w:r>
      <w:r w:rsidR="006823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51B2" w:rsidRPr="009751B2" w:rsidRDefault="009751B2" w:rsidP="009751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1B2">
        <w:rPr>
          <w:rFonts w:ascii="Times New Roman" w:hAnsi="Times New Roman" w:cs="Times New Roman"/>
          <w:b/>
          <w:sz w:val="32"/>
          <w:szCs w:val="32"/>
        </w:rPr>
        <w:t>МБОУ «Гимназия №118»</w:t>
      </w:r>
    </w:p>
    <w:p w:rsidR="009751B2" w:rsidRPr="009751B2" w:rsidRDefault="00682316" w:rsidP="00975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51B2" w:rsidRPr="009751B2">
        <w:rPr>
          <w:rFonts w:ascii="Times New Roman" w:hAnsi="Times New Roman" w:cs="Times New Roman"/>
          <w:sz w:val="28"/>
          <w:szCs w:val="28"/>
        </w:rPr>
        <w:t>Принято на педагогическом совете</w:t>
      </w:r>
    </w:p>
    <w:p w:rsidR="009751B2" w:rsidRPr="009751B2" w:rsidRDefault="009751B2" w:rsidP="009751B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51B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51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1. Данный Кодекс этики и служебного поведения педагогических работников МБОУ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9751B2">
        <w:rPr>
          <w:rFonts w:ascii="Times New Roman" w:hAnsi="Times New Roman" w:cs="Times New Roman"/>
          <w:sz w:val="28"/>
          <w:szCs w:val="28"/>
        </w:rPr>
        <w:t>Гимназия №118»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продолжая ее традиции предшествующих поколений учителей и учеников.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51B2">
        <w:rPr>
          <w:rFonts w:ascii="Times New Roman" w:hAnsi="Times New Roman" w:cs="Times New Roman"/>
          <w:sz w:val="28"/>
          <w:szCs w:val="28"/>
        </w:rPr>
        <w:t>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4. Школа обязана создать необходимые условия для полной реализации положений Кодекса.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5. Изменения и дополнения в Кодекс могут вноситься по </w:t>
      </w:r>
      <w:proofErr w:type="gramStart"/>
      <w:r w:rsidRPr="009751B2">
        <w:rPr>
          <w:rFonts w:ascii="Times New Roman" w:hAnsi="Times New Roman" w:cs="Times New Roman"/>
          <w:sz w:val="28"/>
          <w:szCs w:val="28"/>
        </w:rPr>
        <w:t>инициативе</w:t>
      </w:r>
      <w:proofErr w:type="gramEnd"/>
      <w:r w:rsidRPr="009751B2">
        <w:rPr>
          <w:rFonts w:ascii="Times New Roman" w:hAnsi="Times New Roman" w:cs="Times New Roman"/>
          <w:sz w:val="28"/>
          <w:szCs w:val="28"/>
        </w:rPr>
        <w:t xml:space="preserve"> как отдельных практических педагогов, так и иных служб (Совета ОУ, Администрации) образовательного учреждения; изменения и дополнения утверждаются Советом ОУ.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 Вновь </w:t>
      </w:r>
      <w:proofErr w:type="gramStart"/>
      <w:r w:rsidRPr="009751B2">
        <w:rPr>
          <w:rFonts w:ascii="Times New Roman" w:hAnsi="Times New Roman" w:cs="Times New Roman"/>
          <w:sz w:val="28"/>
          <w:szCs w:val="28"/>
        </w:rPr>
        <w:t>прибывшие</w:t>
      </w:r>
      <w:proofErr w:type="gramEnd"/>
      <w:r w:rsidRPr="009751B2">
        <w:rPr>
          <w:rFonts w:ascii="Times New Roman" w:hAnsi="Times New Roman" w:cs="Times New Roman"/>
          <w:sz w:val="28"/>
          <w:szCs w:val="28"/>
        </w:rPr>
        <w:t xml:space="preserve"> обучающиеся обязательно знакомятся с данным документом.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7. Нормами Кодекса руководствуются педагоги и все сотрудники ОУ, работающие с детьми.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8. Данный Кодекс Педагогов определяет основные нормы профессиональной этики, которые: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lastRenderedPageBreak/>
        <w:t>- регулируют отношения между педагогами, учащимися и их родителями, а также другими работниками ОУ;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- защищают их человеческую ценность и достоинство;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- поддерживают качество профессиональной деятельности педагогов и честь их профессии;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- создают культуру образовательного учреждения, основанную на доверии, ответственности и справедливости.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Предмет регулирования.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1.3. Совет ОУ обязан ознакомить с Кодексом всех учителей, учащихся, родителей и других работников ОУ.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Цель Кодекса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2.1. Целью Кодекса является внедрение единых правил поведения.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Сфера регулирования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3.1. Кодекс распространяется на всех педагогов.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3.2. Руководитель ОУ, Совет ОУ, Администрация ОУ, Комиссия по этике, учителя и другие сотрудники школы, родители способствуют соблюдению этого Кодекса.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 </w:t>
      </w:r>
      <w:r w:rsidRPr="009751B2">
        <w:rPr>
          <w:rFonts w:ascii="Times New Roman" w:hAnsi="Times New Roman" w:cs="Times New Roman"/>
          <w:b/>
          <w:sz w:val="28"/>
          <w:szCs w:val="28"/>
        </w:rPr>
        <w:t>Источники и принципы педагогической этики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lastRenderedPageBreak/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Механизмы внедрения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Оптимальными формами внедрения являются: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 Семинары, информирующие о Кодексе и его исполнении;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3. Трансляция через менеджмент - особенно первых лиц </w:t>
      </w:r>
      <w:proofErr w:type="gramStart"/>
      <w:r w:rsidRPr="009751B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751B2">
        <w:rPr>
          <w:rFonts w:ascii="Times New Roman" w:hAnsi="Times New Roman" w:cs="Times New Roman"/>
          <w:sz w:val="28"/>
          <w:szCs w:val="28"/>
        </w:rPr>
        <w:t>емонстрирующая, что руководство не только говорит о важности исполнения Кодекса, но и само образцово его исполняет;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4. Стимулирование сотрудников, организация </w:t>
      </w:r>
      <w:proofErr w:type="spellStart"/>
      <w:r w:rsidRPr="009751B2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9751B2">
        <w:rPr>
          <w:rFonts w:ascii="Times New Roman" w:hAnsi="Times New Roman" w:cs="Times New Roman"/>
          <w:sz w:val="28"/>
          <w:szCs w:val="28"/>
        </w:rPr>
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ГЛАВА 2. ОСНОВНЫЕ НОРМЫ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1. Личность педагога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9751B2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9751B2">
        <w:rPr>
          <w:rFonts w:ascii="Times New Roman" w:hAnsi="Times New Roman" w:cs="Times New Roman"/>
          <w:sz w:val="28"/>
          <w:szCs w:val="28"/>
        </w:rPr>
        <w:t xml:space="preserve"> самонаблюдение, самоопределение и самовоспитание.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2. Ответственность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2.3. Педагог несет ответственность за порученные ему администрацией функции и доверенные ресурсы.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lastRenderedPageBreak/>
        <w:t>3. Авторитет, честь, репутация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3.7. Педагог дорожит своей репутацией.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ГЛАВА 3. ВЗАИМООТНОШЕНИЯ С ДРУГИМИ ЛИЦАМИ.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1. Общение педагога с учениками.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1.1. Стиль общения педагога с учениками строится на взаимном уважении.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lastRenderedPageBreak/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1.7. Педагог постоянно заботится о культуре своей речи и общения.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1.12 Педагог не должен обсуждать с учениками других учителей, т.к. это может отрицательно повлиять на имидж учителя.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2. Общение между сотрудниками ОУ.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</w:t>
      </w:r>
      <w:r w:rsidRPr="009751B2">
        <w:rPr>
          <w:rFonts w:ascii="Times New Roman" w:hAnsi="Times New Roman" w:cs="Times New Roman"/>
          <w:sz w:val="28"/>
          <w:szCs w:val="28"/>
        </w:rPr>
        <w:lastRenderedPageBreak/>
        <w:t>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2.3.Сотрудники ОУ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Если это будет выявлено членами Комиссии по этике или же другими сотрудниками ОУ,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2.4.Педагог не вправе разглашать полученную информацию о деятельности других работников ОУ, если это не противоречит действующему законодательству.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2.5. Вполне допустимо и даже приветствуется положительные отзывы, комментарии и местами даже реклама педагогов об ОУ за пределами учебного заведения,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2.6 Преследование педагога за критику запрещено. Критика, в первую очередь, должна быть высказана с глазу на глаз, а не за глаза.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lastRenderedPageBreak/>
        <w:t>3. Взаимоотношения с администрацией.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3.1. ОУ базируется на принципах свободы слова и убеждений, терпимости, демократичности и справедливости.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3.2.Администрация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3.7. Оценки и решения руководителя ОУ должны быть беспристрастными и основываться на фактах и реальных заслугах педагогов.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751B2">
        <w:rPr>
          <w:rFonts w:ascii="Times New Roman" w:hAnsi="Times New Roman" w:cs="Times New Roman"/>
          <w:sz w:val="28"/>
          <w:szCs w:val="28"/>
        </w:rPr>
        <w:t xml:space="preserve">За руководителем ОУ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ОУ и руководителю о принятии какого-либо решения, которое было принято коллегиально членами Комиссии, также руководитель, вне </w:t>
      </w:r>
      <w:r w:rsidRPr="009751B2">
        <w:rPr>
          <w:rFonts w:ascii="Times New Roman" w:hAnsi="Times New Roman" w:cs="Times New Roman"/>
          <w:sz w:val="28"/>
          <w:szCs w:val="28"/>
        </w:rPr>
        <w:lastRenderedPageBreak/>
        <w:t>зависимости от решения Совета ОУ и рекомендации Комиссии, имеет право наложить вето.</w:t>
      </w:r>
      <w:proofErr w:type="gramEnd"/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3.11. В случае выявления преступной деятельности педагог</w:t>
      </w:r>
      <w:proofErr w:type="gramStart"/>
      <w:r w:rsidRPr="009751B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751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51B2">
        <w:rPr>
          <w:rFonts w:ascii="Times New Roman" w:hAnsi="Times New Roman" w:cs="Times New Roman"/>
          <w:sz w:val="28"/>
          <w:szCs w:val="28"/>
        </w:rPr>
        <w:t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4. Отношения с родителями и опекунами учеников.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4.4. Отношения педагогов с родителями не должны оказывать влияния на оценку личности и достижений детей.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5. Взаимоотношения с обществом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lastRenderedPageBreak/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6. Академическая свобода и свобода слова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6.1. Педагог имеет право пользоваться различными источниками информации.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6.5. Педагог не имеет права обнародовать конфиденциальную служебную информацию.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7. Использование информационных ресурсов.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8. Личные интересы и самоотвод.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8.2 .Если педагог является членом совета, комиссии или иной рабочей группы, обязанной принимать решения, в которых он лично заинтересован, и </w:t>
      </w:r>
      <w:r w:rsidRPr="009751B2">
        <w:rPr>
          <w:rFonts w:ascii="Times New Roman" w:hAnsi="Times New Roman" w:cs="Times New Roman"/>
          <w:sz w:val="28"/>
          <w:szCs w:val="28"/>
        </w:rPr>
        <w:lastRenderedPageBreak/>
        <w:t>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2">
        <w:rPr>
          <w:rFonts w:ascii="Times New Roman" w:hAnsi="Times New Roman" w:cs="Times New Roman"/>
          <w:b/>
          <w:sz w:val="28"/>
          <w:szCs w:val="28"/>
        </w:rPr>
        <w:t>9. Благотворительность и меценатство.</w:t>
      </w:r>
    </w:p>
    <w:p w:rsid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9.1. Школа имеет право принимать бескорыстную помощь со стороны физических, юридических лиц.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51B2" w:rsidRPr="009751B2">
        <w:rPr>
          <w:rFonts w:ascii="Times New Roman" w:hAnsi="Times New Roman" w:cs="Times New Roman"/>
          <w:sz w:val="28"/>
          <w:szCs w:val="28"/>
        </w:rPr>
        <w:t>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682316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16">
        <w:rPr>
          <w:rFonts w:ascii="Times New Roman" w:hAnsi="Times New Roman" w:cs="Times New Roman"/>
          <w:b/>
          <w:sz w:val="28"/>
          <w:szCs w:val="28"/>
        </w:rPr>
        <w:t>10. Прием на работу и перевод на более высокую должность.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1B2" w:rsidRPr="00682316" w:rsidRDefault="009751B2" w:rsidP="009751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316">
        <w:rPr>
          <w:rFonts w:ascii="Times New Roman" w:hAnsi="Times New Roman" w:cs="Times New Roman"/>
          <w:b/>
          <w:sz w:val="28"/>
          <w:szCs w:val="28"/>
        </w:rPr>
        <w:t>11. Механизм работы Комиссии по этике.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11.1. Каждое методическое объединение имеет права предоставить одного кандидата для избрания его Председателем Комиссии по этике.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11.2. Также существует возможность самовыдвижения.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lastRenderedPageBreak/>
        <w:t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11.6. Члены Комиссии также избираются сроком на один год и могут быть переизбраны на следующий срок путем открытого голосования..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11.7. Один раз в год Председатель Комиссии по этике </w:t>
      </w:r>
      <w:proofErr w:type="gramStart"/>
      <w:r w:rsidRPr="009751B2">
        <w:rPr>
          <w:rFonts w:ascii="Times New Roman" w:hAnsi="Times New Roman" w:cs="Times New Roman"/>
          <w:sz w:val="28"/>
          <w:szCs w:val="28"/>
        </w:rPr>
        <w:t>предоставляет отчет</w:t>
      </w:r>
      <w:proofErr w:type="gramEnd"/>
      <w:r w:rsidRPr="009751B2">
        <w:rPr>
          <w:rFonts w:ascii="Times New Roman" w:hAnsi="Times New Roman" w:cs="Times New Roman"/>
          <w:sz w:val="28"/>
          <w:szCs w:val="28"/>
        </w:rPr>
        <w:t xml:space="preserve"> о проделанной работе руководителю ОУ.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11.10.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11.12. Председатель имеет право обратиться за помощью к руководителю ОУ для разрешения особо острых конфликтов.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11.13. Председатель и члены Комиссии по этике не имеют права разглашать </w:t>
      </w:r>
      <w:proofErr w:type="gramStart"/>
      <w:r w:rsidRPr="009751B2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9751B2">
        <w:rPr>
          <w:rFonts w:ascii="Times New Roman" w:hAnsi="Times New Roman" w:cs="Times New Roman"/>
          <w:sz w:val="28"/>
          <w:szCs w:val="28"/>
        </w:rPr>
        <w:t xml:space="preserve"> поступающую к ним.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11.14. Комиссия несет персональную ответственность за принятие решений.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11.16. 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1B2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 xml:space="preserve">11.17. Пожаловаться на Комиссию можно только в письменной форме, поданной на имя руководителя ОУ. В данном случае Председатель Комиссии </w:t>
      </w:r>
      <w:r w:rsidRPr="009751B2">
        <w:rPr>
          <w:rFonts w:ascii="Times New Roman" w:hAnsi="Times New Roman" w:cs="Times New Roman"/>
          <w:sz w:val="28"/>
          <w:szCs w:val="28"/>
        </w:rPr>
        <w:lastRenderedPageBreak/>
        <w:t>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682316" w:rsidRDefault="00682316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08D" w:rsidRPr="009751B2" w:rsidRDefault="009751B2" w:rsidP="0097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1B2">
        <w:rPr>
          <w:rFonts w:ascii="Times New Roman" w:hAnsi="Times New Roman" w:cs="Times New Roman"/>
          <w:sz w:val="28"/>
          <w:szCs w:val="28"/>
        </w:rPr>
        <w:t>11.18. Каждый несет персональную ответственность за подачу непроверенных сведений</w:t>
      </w:r>
    </w:p>
    <w:sectPr w:rsidR="0077708D" w:rsidRPr="009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B2"/>
    <w:rsid w:val="00682316"/>
    <w:rsid w:val="0077708D"/>
    <w:rsid w:val="0097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Podkatilin</dc:creator>
  <cp:lastModifiedBy>Vladimir Podkatilin</cp:lastModifiedBy>
  <cp:revision>1</cp:revision>
  <dcterms:created xsi:type="dcterms:W3CDTF">2021-09-05T17:01:00Z</dcterms:created>
  <dcterms:modified xsi:type="dcterms:W3CDTF">2021-09-05T17:13:00Z</dcterms:modified>
</cp:coreProperties>
</file>